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8C7BFC0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3D418B">
            <w:rPr>
              <w:rFonts w:eastAsia="Times New Roman" w:cs="Arial"/>
              <w:szCs w:val="20"/>
            </w:rPr>
            <w:t>The University of Chicago Medicine Orthopedic Physical Therapy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475E881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3701C7" w:rsidRPr="003701C7">
            <w:rPr>
              <w:rFonts w:ascii="-webkit-standard" w:eastAsia="Times New Roman" w:hAnsi="-webkit-standard" w:cs="Times New Roman"/>
              <w:color w:val="000000"/>
              <w:sz w:val="27"/>
              <w:szCs w:val="27"/>
            </w:rPr>
            <w:t>5841 South Maryland Ave, MC 1081. Chicago, IL 60637</w:t>
          </w:r>
          <w:r w:rsidR="003701C7">
            <w:rPr>
              <w:rFonts w:ascii="-webkit-standard" w:eastAsia="Times New Roman" w:hAnsi="-webkit-standard" w:cs="Times New Roman"/>
              <w:color w:val="000000"/>
              <w:sz w:val="27"/>
              <w:szCs w:val="27"/>
            </w:rPr>
            <w:t xml:space="preserve"> 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4199A01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3701C7">
            <w:rPr>
              <w:rFonts w:eastAsia="Times New Roman" w:cs="Arial"/>
              <w:szCs w:val="20"/>
            </w:rPr>
            <w:t>305</w:t>
          </w:r>
        </w:sdtContent>
      </w:sdt>
    </w:p>
    <w:p w14:paraId="531A20A7" w14:textId="5B0FD70A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29668A">
            <w:rPr>
              <w:rFonts w:eastAsia="Times New Roman" w:cs="Arial"/>
              <w:szCs w:val="20"/>
            </w:rPr>
            <w:t>1586 hours</w:t>
          </w:r>
        </w:sdtContent>
      </w:sdt>
    </w:p>
    <w:p w14:paraId="2C638408" w14:textId="29F0FE75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29668A">
            <w:rPr>
              <w:rFonts w:eastAsia="Times New Roman" w:cs="Arial"/>
              <w:color w:val="808080"/>
              <w:szCs w:val="20"/>
            </w:rPr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3BAA62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9668A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61FBAC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9668A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150AE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150AE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150AE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150AE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150AE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150AE6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C3ED5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161232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840497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120F8F">
                  <w:rPr>
                    <w:color w:val="808080"/>
                  </w:rPr>
                  <w:t>Contact Program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78A222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120F8F">
                  <w:rPr>
                    <w:color w:val="808080"/>
                  </w:rPr>
                  <w:t>Contact program</w:t>
                </w:r>
                <w:bookmarkStart w:id="0" w:name="_GoBack"/>
                <w:bookmarkEnd w:id="0"/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5B41D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lastRenderedPageBreak/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410B9" w14:textId="77777777" w:rsidR="00150AE6" w:rsidRDefault="00150AE6" w:rsidP="001743F2">
      <w:pPr>
        <w:spacing w:after="0" w:line="240" w:lineRule="auto"/>
      </w:pPr>
      <w:r>
        <w:separator/>
      </w:r>
    </w:p>
  </w:endnote>
  <w:endnote w:type="continuationSeparator" w:id="0">
    <w:p w14:paraId="30D26969" w14:textId="77777777" w:rsidR="00150AE6" w:rsidRDefault="00150AE6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120F8F">
          <w:rPr>
            <w:rFonts w:cs="Arial"/>
            <w:noProof/>
            <w:color w:val="889191" w:themeColor="text2" w:themeTint="99"/>
            <w:sz w:val="18"/>
            <w:szCs w:val="18"/>
          </w:rPr>
          <w:t>3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E5A7E" w14:textId="77777777" w:rsidR="00150AE6" w:rsidRDefault="00150AE6" w:rsidP="001743F2">
      <w:pPr>
        <w:spacing w:after="0" w:line="240" w:lineRule="auto"/>
      </w:pPr>
      <w:r>
        <w:separator/>
      </w:r>
    </w:p>
  </w:footnote>
  <w:footnote w:type="continuationSeparator" w:id="0">
    <w:p w14:paraId="713F563B" w14:textId="77777777" w:rsidR="00150AE6" w:rsidRDefault="00150AE6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0F8F"/>
    <w:rsid w:val="001210C7"/>
    <w:rsid w:val="00134379"/>
    <w:rsid w:val="00145FAB"/>
    <w:rsid w:val="00150AE6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9668A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701C7"/>
    <w:rsid w:val="00383C9B"/>
    <w:rsid w:val="00394C42"/>
    <w:rsid w:val="00394F3C"/>
    <w:rsid w:val="00397A3F"/>
    <w:rsid w:val="003A58E3"/>
    <w:rsid w:val="003A685D"/>
    <w:rsid w:val="003B6883"/>
    <w:rsid w:val="003D418B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6553E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StyleRowBandSize w:val="1"/>
      <w:tblStyleColBandSize w:val="1"/>
      <w:tblInd w:w="0" w:type="dxa"/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accreditation.abptrfe.org/" TargetMode="External"/><Relationship Id="rId9" Type="http://schemas.openxmlformats.org/officeDocument/2006/relationships/hyperlink" Target="https://www.forbes.com/advisor/mortgages/real-estate/cost-of-living-calculator/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taaws-file\APTABrandTemplates\19c-ABPTRFE%20One%20Column%20Template_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223383"/>
    <w:rsid w:val="004B636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F781-888D-B443-AA8C-54083B57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\\aptaaws-file\APTABrandTemplates\19c-ABPTRFE One Column Template_2023.dotx</Template>
  <TotalTime>1</TotalTime>
  <Pages>4</Pages>
  <Words>1313</Words>
  <Characters>6959</Characters>
  <Application>Microsoft Macintosh Word</Application>
  <DocSecurity>0</DocSecurity>
  <Lines>695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micmancebu@aol.com</cp:lastModifiedBy>
  <cp:revision>3</cp:revision>
  <dcterms:created xsi:type="dcterms:W3CDTF">2023-11-12T03:33:00Z</dcterms:created>
  <dcterms:modified xsi:type="dcterms:W3CDTF">2023-11-12T03:37:00Z</dcterms:modified>
</cp:coreProperties>
</file>